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C3" w:rsidRDefault="007524C3" w:rsidP="009B7EB9">
      <w:pPr>
        <w:pStyle w:val="a3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9B7EB9" w:rsidTr="00A860FD">
        <w:tc>
          <w:tcPr>
            <w:tcW w:w="3828" w:type="dxa"/>
            <w:shd w:val="clear" w:color="auto" w:fill="auto"/>
          </w:tcPr>
          <w:p w:rsidR="009B7EB9" w:rsidRDefault="009B7EB9" w:rsidP="009B7EB9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5DCA19E7" wp14:editId="2D509261">
                  <wp:extent cx="2164080" cy="623255"/>
                  <wp:effectExtent l="0" t="0" r="762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koed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670" cy="644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7" w:type="dxa"/>
            <w:shd w:val="clear" w:color="auto" w:fill="auto"/>
          </w:tcPr>
          <w:p w:rsidR="009B7EB9" w:rsidRPr="00A860FD" w:rsidRDefault="009B7EB9" w:rsidP="009B7EB9">
            <w:pPr>
              <w:pStyle w:val="a3"/>
              <w:rPr>
                <w:sz w:val="20"/>
                <w:szCs w:val="20"/>
              </w:rPr>
            </w:pPr>
            <w:r w:rsidRPr="00A860FD">
              <w:rPr>
                <w:sz w:val="20"/>
                <w:szCs w:val="20"/>
              </w:rPr>
              <w:t>ООО «Любо», Московская обл, г.Пушкино, ул. Краснофлотская, д.5.</w:t>
            </w:r>
          </w:p>
          <w:p w:rsidR="009B7EB9" w:rsidRPr="00A860FD" w:rsidRDefault="009B7EB9" w:rsidP="009B7EB9">
            <w:pPr>
              <w:pStyle w:val="a3"/>
              <w:rPr>
                <w:sz w:val="20"/>
                <w:szCs w:val="20"/>
              </w:rPr>
            </w:pPr>
            <w:r w:rsidRPr="00A860FD">
              <w:rPr>
                <w:sz w:val="20"/>
                <w:szCs w:val="20"/>
              </w:rPr>
              <w:t>ИНН: 5047178133</w:t>
            </w:r>
            <w:r w:rsidRPr="00A860FD">
              <w:rPr>
                <w:sz w:val="20"/>
                <w:szCs w:val="20"/>
              </w:rPr>
              <w:t xml:space="preserve">, </w:t>
            </w:r>
            <w:r w:rsidR="00A860FD">
              <w:rPr>
                <w:sz w:val="20"/>
                <w:szCs w:val="20"/>
              </w:rPr>
              <w:t xml:space="preserve">КПП: 504701001, </w:t>
            </w:r>
            <w:r w:rsidRPr="00A860FD">
              <w:rPr>
                <w:sz w:val="20"/>
                <w:szCs w:val="20"/>
              </w:rPr>
              <w:t>ОГРН: 1155047014638</w:t>
            </w:r>
          </w:p>
          <w:p w:rsidR="009B7EB9" w:rsidRDefault="009B7EB9" w:rsidP="009B7EB9">
            <w:pPr>
              <w:pStyle w:val="a3"/>
            </w:pPr>
          </w:p>
        </w:tc>
      </w:tr>
    </w:tbl>
    <w:p w:rsidR="00B069AF" w:rsidRPr="00B069AF" w:rsidRDefault="009B7EB9" w:rsidP="00B069AF">
      <w:pPr>
        <w:pStyle w:val="1"/>
        <w:jc w:val="center"/>
        <w:rPr>
          <w:b/>
          <w:color w:val="auto"/>
        </w:rPr>
      </w:pPr>
      <w:r>
        <w:rPr>
          <w:b/>
          <w:color w:val="auto"/>
        </w:rPr>
        <w:t>Коммерческое предложение</w:t>
      </w:r>
    </w:p>
    <w:p w:rsidR="009B7EB9" w:rsidRDefault="009B7EB9" w:rsidP="008F64AE">
      <w:pPr>
        <w:pStyle w:val="a3"/>
      </w:pPr>
      <w:r>
        <w:t>ООО «Любо» предлагает к поставке полуфабрикаты из мяса охотничьего зверя: лося, марала, косули, медведя, кабана, европейского благородного оленя, северного благородного оленя, бобра.</w:t>
      </w:r>
    </w:p>
    <w:p w:rsidR="0084009E" w:rsidRDefault="0084009E" w:rsidP="0084009E">
      <w:pPr>
        <w:pStyle w:val="a3"/>
        <w:numPr>
          <w:ilvl w:val="0"/>
          <w:numId w:val="1"/>
        </w:numPr>
      </w:pPr>
      <w:r>
        <w:t>Бургерные котлеты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Котлеты для бургера из северного оленя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Котлеты для бургера из лосятины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Котлеты для бургера из косули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Котлеты для бургера из кабана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Котлеты для бургера из медведя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Котлеты для бургера из европейского оленя</w:t>
      </w:r>
    </w:p>
    <w:p w:rsidR="0084009E" w:rsidRDefault="0084009E" w:rsidP="0084009E">
      <w:pPr>
        <w:pStyle w:val="a3"/>
        <w:numPr>
          <w:ilvl w:val="0"/>
          <w:numId w:val="1"/>
        </w:numPr>
      </w:pPr>
      <w:r>
        <w:t>Пельмени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Пельмени из бобра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Пельмени из лося с шпиком кабана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Пельмени из медведя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Пельмени из Европейского благородного оленя с прованскими травами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Пельмени из марала с белыми грибами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Пельмени из кабана с остринкой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Пельмени из северного оленя с можжевеловыми ягодами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Пельмени из косули с тимьяном</w:t>
      </w:r>
    </w:p>
    <w:p w:rsidR="0084009E" w:rsidRDefault="0084009E" w:rsidP="0084009E">
      <w:pPr>
        <w:pStyle w:val="a3"/>
        <w:numPr>
          <w:ilvl w:val="0"/>
          <w:numId w:val="1"/>
        </w:numPr>
      </w:pPr>
      <w:r>
        <w:t>Фарши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Фарш из мяса северного оленя (с добавлением шпика кабана 20%)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Фарш из мяса лося (с добавлением шпика кабана 20%)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Фарш из мяса косули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Фарш из мяса кабана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Фарш из мяса медведя (с лосятиной)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Фарш из мяса европейского благородного оленя</w:t>
      </w:r>
    </w:p>
    <w:p w:rsidR="0084009E" w:rsidRDefault="0084009E" w:rsidP="0084009E">
      <w:pPr>
        <w:pStyle w:val="a3"/>
        <w:numPr>
          <w:ilvl w:val="0"/>
          <w:numId w:val="1"/>
        </w:numPr>
      </w:pPr>
      <w:r>
        <w:t>Колбаски для жарки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Колбаски для жарки из лося (со шпиком кабана)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Колбаски для жарки из косули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Колбаски для жарки из северного оленя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Колбаски для жарки из благородного оленя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</w:t>
      </w:r>
      <w:r>
        <w:t>олбаски для жарки из кабана</w:t>
      </w:r>
    </w:p>
    <w:p w:rsidR="0084009E" w:rsidRDefault="0084009E" w:rsidP="0084009E">
      <w:pPr>
        <w:pStyle w:val="a3"/>
        <w:numPr>
          <w:ilvl w:val="0"/>
          <w:numId w:val="1"/>
        </w:numPr>
      </w:pPr>
      <w:r>
        <w:t>Рубленные изделия из дичи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Люля-кебаб из лося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Люля-кебаб из косули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Люля-кебаб из северного оленя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Биточки из косули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Котлеты из лося по-домашнему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Рубленные котлеты из косули</w:t>
      </w:r>
    </w:p>
    <w:p w:rsidR="0084009E" w:rsidRDefault="0084009E" w:rsidP="0084009E">
      <w:pPr>
        <w:pStyle w:val="a3"/>
        <w:numPr>
          <w:ilvl w:val="1"/>
          <w:numId w:val="1"/>
        </w:numPr>
      </w:pPr>
      <w:r>
        <w:t>Фрикадельки из северного оленя</w:t>
      </w:r>
    </w:p>
    <w:p w:rsidR="008F64AE" w:rsidRDefault="009B7EB9" w:rsidP="008F64AE">
      <w:pPr>
        <w:pStyle w:val="a3"/>
      </w:pPr>
      <w:r>
        <w:lastRenderedPageBreak/>
        <w:t>При производстве полуфабрикатов мы не используем каких-либо консервантов, а также не используем мясо домашнего зверя. Подробнее о составе наших продуктов вы можете узнать из прилагаемого каталога.</w:t>
      </w:r>
    </w:p>
    <w:p w:rsidR="00A860FD" w:rsidRDefault="00A860FD" w:rsidP="008F64AE">
      <w:pPr>
        <w:pStyle w:val="a3"/>
      </w:pPr>
      <w:r>
        <w:t xml:space="preserve">Наша продукция по </w:t>
      </w:r>
      <w:r w:rsidR="0084009E">
        <w:t>органичности</w:t>
      </w:r>
      <w:r>
        <w:t xml:space="preserve"> значительно опережает любую фермерскую продукцию, так как дикого зверя гарантированно не пичкуют антибиотиками и стероидами, стараясь увеличить скорость откорма и снизить риски эпидемий в условиях скученного содержания. У дикого зверя натуральная кормовая база, разительно отличающаяся от кормовой базы домашнего скота. К тому же </w:t>
      </w:r>
      <w:r w:rsidR="0084009E">
        <w:t xml:space="preserve">дикий зверь </w:t>
      </w:r>
      <w:r>
        <w:t>ведет очень активный образ жизни. Поэтому мясо практически любой дичи считается диетическим и гор</w:t>
      </w:r>
      <w:r w:rsidR="0084009E">
        <w:t>аздо более ценным по своим вкусовым качествам.</w:t>
      </w:r>
    </w:p>
    <w:p w:rsidR="008F64AE" w:rsidRDefault="0084009E" w:rsidP="008F64AE">
      <w:pPr>
        <w:pStyle w:val="a3"/>
      </w:pPr>
      <w:r>
        <w:t>Все полуфабрикаты поставляются в привлекательной картонной упаковке «под крафт» с прозрачным окошком для просмотра находящейся внутри продукции. Фотографии упаковки вы найдете в прилагаемом к предложению каталоге.</w:t>
      </w:r>
    </w:p>
    <w:p w:rsidR="0084009E" w:rsidRDefault="0084009E" w:rsidP="008F64AE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615_1142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471F" w:rsidRDefault="0054471F"/>
    <w:sectPr w:rsidR="0054471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90C" w:rsidRDefault="0088490C" w:rsidP="007524C3">
      <w:pPr>
        <w:spacing w:after="0" w:line="240" w:lineRule="auto"/>
      </w:pPr>
      <w:r>
        <w:separator/>
      </w:r>
    </w:p>
  </w:endnote>
  <w:endnote w:type="continuationSeparator" w:id="0">
    <w:p w:rsidR="0088490C" w:rsidRDefault="0088490C" w:rsidP="0075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C3" w:rsidRDefault="007524C3">
    <w:pPr>
      <w:pStyle w:val="a6"/>
    </w:pPr>
  </w:p>
  <w:p w:rsidR="007524C3" w:rsidRPr="007524C3" w:rsidRDefault="007524C3" w:rsidP="007524C3">
    <w:pPr>
      <w:pStyle w:val="a6"/>
      <w:jc w:val="both"/>
      <w:rPr>
        <w:lang w:val="en-US"/>
      </w:rPr>
    </w:pPr>
    <w:r>
      <w:t>Dikoed.</w:t>
    </w:r>
    <w:r>
      <w:rPr>
        <w:lang w:val="en-US"/>
      </w:rPr>
      <w:t>ru</w:t>
    </w:r>
    <w:r w:rsidRPr="007524C3">
      <w:t xml:space="preserve">, +7 (499) 653-81-82, </w:t>
    </w:r>
    <w:r>
      <w:rPr>
        <w:lang w:val="en-US"/>
      </w:rPr>
      <w:t>sales</w:t>
    </w:r>
    <w:r w:rsidRPr="007524C3">
      <w:t>@</w:t>
    </w:r>
    <w:r>
      <w:rPr>
        <w:lang w:val="en-US"/>
      </w:rPr>
      <w:t>dikoed.ru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90C" w:rsidRDefault="0088490C" w:rsidP="007524C3">
      <w:pPr>
        <w:spacing w:after="0" w:line="240" w:lineRule="auto"/>
      </w:pPr>
      <w:r>
        <w:separator/>
      </w:r>
    </w:p>
  </w:footnote>
  <w:footnote w:type="continuationSeparator" w:id="0">
    <w:p w:rsidR="0088490C" w:rsidRDefault="0088490C" w:rsidP="00752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4183A"/>
    <w:multiLevelType w:val="hybridMultilevel"/>
    <w:tmpl w:val="3796D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98"/>
    <w:rsid w:val="002912FF"/>
    <w:rsid w:val="0054471F"/>
    <w:rsid w:val="007524C3"/>
    <w:rsid w:val="0084009E"/>
    <w:rsid w:val="00847198"/>
    <w:rsid w:val="0088490C"/>
    <w:rsid w:val="008F64AE"/>
    <w:rsid w:val="009B7EB9"/>
    <w:rsid w:val="00A860FD"/>
    <w:rsid w:val="00B0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4F00D-8CDE-4788-9439-92070C5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6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5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4C3"/>
  </w:style>
  <w:style w:type="paragraph" w:styleId="a6">
    <w:name w:val="footer"/>
    <w:basedOn w:val="a"/>
    <w:link w:val="a7"/>
    <w:uiPriority w:val="99"/>
    <w:unhideWhenUsed/>
    <w:rsid w:val="0075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4C3"/>
  </w:style>
  <w:style w:type="character" w:customStyle="1" w:styleId="10">
    <w:name w:val="Заголовок 1 Знак"/>
    <w:basedOn w:val="a0"/>
    <w:link w:val="1"/>
    <w:uiPriority w:val="9"/>
    <w:rsid w:val="00B069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9B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2019-09-16T19:00:00Z</dcterms:created>
  <dcterms:modified xsi:type="dcterms:W3CDTF">2019-09-16T19:27:00Z</dcterms:modified>
</cp:coreProperties>
</file>